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EF" w:rsidRPr="001954EF" w:rsidRDefault="001954EF" w:rsidP="001954EF">
      <w:pPr>
        <w:pStyle w:val="a3"/>
        <w:rPr>
          <w:b/>
          <w:lang w:val="en-US"/>
        </w:rPr>
      </w:pPr>
      <w:r w:rsidRPr="001954EF">
        <w:rPr>
          <w:b/>
          <w:lang w:val="en-US"/>
        </w:rPr>
        <w:t xml:space="preserve">Name of the scientific laboratory: Laboratory </w:t>
      </w:r>
      <w:bookmarkStart w:id="0" w:name="_GoBack"/>
      <w:bookmarkEnd w:id="0"/>
      <w:r w:rsidR="00051E8E" w:rsidRPr="00051E8E">
        <w:rPr>
          <w:b/>
          <w:lang w:val="en-US"/>
        </w:rPr>
        <w:t>“Structural analysis of materials”</w:t>
      </w:r>
    </w:p>
    <w:p w:rsidR="001954EF" w:rsidRPr="001954EF" w:rsidRDefault="001954EF" w:rsidP="001954EF">
      <w:pPr>
        <w:pStyle w:val="a3"/>
        <w:rPr>
          <w:b/>
          <w:lang w:val="en-US"/>
        </w:rPr>
      </w:pPr>
    </w:p>
    <w:p w:rsidR="001954EF" w:rsidRPr="001954EF" w:rsidRDefault="001954EF" w:rsidP="001954EF">
      <w:pPr>
        <w:pStyle w:val="a3"/>
        <w:numPr>
          <w:ilvl w:val="0"/>
          <w:numId w:val="4"/>
        </w:numPr>
        <w:rPr>
          <w:b/>
          <w:lang w:val="en-US"/>
        </w:rPr>
      </w:pPr>
      <w:r w:rsidRPr="001954EF">
        <w:rPr>
          <w:b/>
          <w:lang w:val="en-US"/>
        </w:rPr>
        <w:t>Objectives of the scientific laboratory: Conducting microstructural analysis, preparation of microsections.</w:t>
      </w:r>
    </w:p>
    <w:p w:rsidR="001954EF" w:rsidRPr="001954EF" w:rsidRDefault="001954EF" w:rsidP="001954EF">
      <w:pPr>
        <w:pStyle w:val="a3"/>
        <w:rPr>
          <w:b/>
          <w:lang w:val="en-US"/>
        </w:rPr>
      </w:pPr>
    </w:p>
    <w:p w:rsidR="008A5DF0" w:rsidRDefault="001954EF" w:rsidP="001954EF">
      <w:pPr>
        <w:pStyle w:val="a3"/>
        <w:numPr>
          <w:ilvl w:val="0"/>
          <w:numId w:val="4"/>
        </w:numPr>
        <w:rPr>
          <w:b/>
        </w:rPr>
      </w:pPr>
      <w:r w:rsidRPr="001954EF">
        <w:rPr>
          <w:b/>
        </w:rPr>
        <w:t>List of laboratory equipment:</w:t>
      </w: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503"/>
        <w:gridCol w:w="2156"/>
        <w:gridCol w:w="2699"/>
        <w:gridCol w:w="3694"/>
        <w:gridCol w:w="1338"/>
        <w:gridCol w:w="1559"/>
        <w:gridCol w:w="1456"/>
        <w:gridCol w:w="1386"/>
      </w:tblGrid>
      <w:tr w:rsidR="00C10DA0" w:rsidRPr="001F491E" w:rsidTr="00C9311B">
        <w:tc>
          <w:tcPr>
            <w:tcW w:w="503" w:type="dxa"/>
          </w:tcPr>
          <w:p w:rsidR="00C10DA0" w:rsidRPr="001F491E" w:rsidRDefault="00C10DA0" w:rsidP="00C10DA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156" w:type="dxa"/>
          </w:tcPr>
          <w:p w:rsidR="00C10DA0" w:rsidRPr="0042195F" w:rsidRDefault="00C10DA0" w:rsidP="00C10DA0">
            <w:pPr>
              <w:rPr>
                <w:b/>
                <w:sz w:val="20"/>
                <w:szCs w:val="20"/>
              </w:rPr>
            </w:pPr>
            <w:r w:rsidRPr="0042195F">
              <w:rPr>
                <w:b/>
                <w:sz w:val="20"/>
                <w:szCs w:val="20"/>
              </w:rPr>
              <w:t>Equipment Name</w:t>
            </w:r>
          </w:p>
          <w:p w:rsidR="00C10DA0" w:rsidRDefault="00C10DA0" w:rsidP="00C10DA0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</w:tcPr>
          <w:p w:rsidR="00C10DA0" w:rsidRPr="0042195F" w:rsidRDefault="00C10DA0" w:rsidP="00C10DA0">
            <w:pPr>
              <w:rPr>
                <w:b/>
                <w:sz w:val="20"/>
                <w:szCs w:val="20"/>
              </w:rPr>
            </w:pPr>
            <w:r w:rsidRPr="0042195F">
              <w:rPr>
                <w:b/>
                <w:sz w:val="20"/>
                <w:szCs w:val="20"/>
              </w:rPr>
              <w:t>Brief Equipment Description</w:t>
            </w:r>
          </w:p>
          <w:p w:rsidR="00C10DA0" w:rsidRDefault="00C10DA0" w:rsidP="00C10DA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694" w:type="dxa"/>
          </w:tcPr>
          <w:p w:rsidR="00C10DA0" w:rsidRPr="00823E5C" w:rsidRDefault="00C10DA0" w:rsidP="00C10DA0">
            <w:pPr>
              <w:rPr>
                <w:b/>
                <w:sz w:val="20"/>
                <w:szCs w:val="20"/>
                <w:lang w:val="en-US"/>
              </w:rPr>
            </w:pPr>
            <w:r w:rsidRPr="00823E5C">
              <w:rPr>
                <w:b/>
                <w:sz w:val="20"/>
                <w:szCs w:val="20"/>
                <w:lang w:val="en-US"/>
              </w:rPr>
              <w:t>Tasks Performed on the Equipment</w:t>
            </w:r>
          </w:p>
          <w:p w:rsidR="00C10DA0" w:rsidRPr="00823E5C" w:rsidRDefault="00C10DA0" w:rsidP="00C10DA0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</w:tcPr>
          <w:p w:rsidR="00C10DA0" w:rsidRPr="0042195F" w:rsidRDefault="00C10DA0" w:rsidP="00C10DA0">
            <w:pPr>
              <w:rPr>
                <w:b/>
                <w:sz w:val="20"/>
                <w:szCs w:val="20"/>
              </w:rPr>
            </w:pPr>
            <w:r w:rsidRPr="0042195F">
              <w:rPr>
                <w:b/>
                <w:sz w:val="20"/>
                <w:szCs w:val="20"/>
              </w:rPr>
              <w:t>Year of Manufacture</w:t>
            </w:r>
          </w:p>
          <w:p w:rsidR="00C10DA0" w:rsidRDefault="00C10DA0" w:rsidP="00C10DA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10DA0" w:rsidRPr="0042195F" w:rsidRDefault="00C10DA0" w:rsidP="00C10DA0">
            <w:pPr>
              <w:rPr>
                <w:b/>
                <w:sz w:val="20"/>
                <w:szCs w:val="20"/>
              </w:rPr>
            </w:pPr>
            <w:r w:rsidRPr="0042195F">
              <w:rPr>
                <w:b/>
                <w:sz w:val="20"/>
                <w:szCs w:val="20"/>
              </w:rPr>
              <w:t>Certification (yes/no)</w:t>
            </w:r>
          </w:p>
          <w:p w:rsidR="00C10DA0" w:rsidRDefault="00C10DA0" w:rsidP="00C10DA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C10DA0" w:rsidRPr="0042195F" w:rsidRDefault="00C10DA0" w:rsidP="00C10DA0">
            <w:pPr>
              <w:rPr>
                <w:b/>
                <w:sz w:val="20"/>
                <w:szCs w:val="20"/>
              </w:rPr>
            </w:pPr>
            <w:r w:rsidRPr="0042195F">
              <w:rPr>
                <w:b/>
                <w:sz w:val="20"/>
                <w:szCs w:val="20"/>
              </w:rPr>
              <w:t>Verification Date</w:t>
            </w:r>
          </w:p>
          <w:p w:rsidR="00C10DA0" w:rsidRDefault="00C10DA0" w:rsidP="00C10DA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C10DA0" w:rsidRPr="00823E5C" w:rsidRDefault="00C10DA0" w:rsidP="00C10DA0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823E5C">
              <w:rPr>
                <w:b/>
                <w:sz w:val="20"/>
                <w:szCs w:val="20"/>
              </w:rPr>
              <w:t>Equipment</w:t>
            </w:r>
            <w:r>
              <w:rPr>
                <w:b/>
                <w:sz w:val="20"/>
                <w:szCs w:val="20"/>
                <w:lang w:val="en-US"/>
              </w:rPr>
              <w:t xml:space="preserve"> Notes</w:t>
            </w:r>
          </w:p>
        </w:tc>
      </w:tr>
      <w:tr w:rsidR="00C9311B" w:rsidRPr="001F491E" w:rsidTr="00C9311B">
        <w:tc>
          <w:tcPr>
            <w:tcW w:w="503" w:type="dxa"/>
          </w:tcPr>
          <w:p w:rsidR="00C9311B" w:rsidRPr="001F491E" w:rsidRDefault="00C9311B" w:rsidP="00C9311B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="00C9311B" w:rsidRPr="002D73E7" w:rsidRDefault="00C9311B" w:rsidP="00C9311B">
            <w:r w:rsidRPr="002D73E7">
              <w:t>Optical Emission Spectrometer</w:t>
            </w:r>
          </w:p>
        </w:tc>
        <w:tc>
          <w:tcPr>
            <w:tcW w:w="2699" w:type="dxa"/>
          </w:tcPr>
          <w:p w:rsidR="00C9311B" w:rsidRPr="00C9311B" w:rsidRDefault="00C9311B" w:rsidP="00C9311B">
            <w:pPr>
              <w:rPr>
                <w:b/>
                <w:sz w:val="20"/>
                <w:szCs w:val="20"/>
                <w:lang w:val="en-US"/>
              </w:rPr>
            </w:pPr>
            <w:r w:rsidRPr="00C9311B">
              <w:rPr>
                <w:b/>
                <w:sz w:val="20"/>
                <w:szCs w:val="20"/>
                <w:lang w:val="en-US"/>
              </w:rPr>
              <w:t>Spectral range from 177 nm to 408 nm;</w:t>
            </w:r>
          </w:p>
          <w:p w:rsidR="00C9311B" w:rsidRPr="00C9311B" w:rsidRDefault="00C9311B" w:rsidP="00C9311B">
            <w:pPr>
              <w:rPr>
                <w:b/>
                <w:sz w:val="20"/>
                <w:szCs w:val="20"/>
                <w:lang w:val="en-US"/>
              </w:rPr>
            </w:pPr>
            <w:r w:rsidRPr="00C9311B">
              <w:rPr>
                <w:b/>
                <w:sz w:val="20"/>
                <w:szCs w:val="20"/>
                <w:lang w:val="en-US"/>
              </w:rPr>
              <w:t>Emitted spectral interval no more than 0.04 nm;</w:t>
            </w:r>
          </w:p>
          <w:p w:rsidR="00C9311B" w:rsidRPr="00C9311B" w:rsidRDefault="00C9311B" w:rsidP="00C9311B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C9311B">
              <w:rPr>
                <w:b/>
                <w:sz w:val="20"/>
                <w:szCs w:val="20"/>
                <w:lang w:val="en-US"/>
              </w:rPr>
              <w:t>Detection limit of phosphorus mass fraction in steel no more than 0.001%.</w:t>
            </w:r>
          </w:p>
        </w:tc>
        <w:tc>
          <w:tcPr>
            <w:tcW w:w="3694" w:type="dxa"/>
          </w:tcPr>
          <w:p w:rsidR="00C9311B" w:rsidRPr="00C9311B" w:rsidRDefault="00C9311B" w:rsidP="00C9311B">
            <w:pPr>
              <w:rPr>
                <w:lang w:val="en-US"/>
              </w:rPr>
            </w:pPr>
            <w:r w:rsidRPr="00C9311B">
              <w:rPr>
                <w:lang w:val="en-US"/>
              </w:rPr>
              <w:t>Analysis of the chemical composition of metals</w:t>
            </w:r>
          </w:p>
        </w:tc>
        <w:tc>
          <w:tcPr>
            <w:tcW w:w="1338" w:type="dxa"/>
          </w:tcPr>
          <w:p w:rsidR="00C9311B" w:rsidRPr="001F491E" w:rsidRDefault="00C9311B" w:rsidP="00C9311B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C9311B" w:rsidRPr="001F491E" w:rsidRDefault="00C9311B" w:rsidP="00C9311B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56" w:type="dxa"/>
          </w:tcPr>
          <w:p w:rsidR="00C9311B" w:rsidRPr="001F491E" w:rsidRDefault="00C9311B" w:rsidP="00C9311B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from </w:t>
            </w:r>
            <w:r w:rsidRPr="00A637E6">
              <w:rPr>
                <w:b/>
                <w:sz w:val="20"/>
                <w:szCs w:val="20"/>
              </w:rPr>
              <w:t>27.10.2016</w:t>
            </w:r>
          </w:p>
        </w:tc>
        <w:tc>
          <w:tcPr>
            <w:tcW w:w="1386" w:type="dxa"/>
          </w:tcPr>
          <w:p w:rsidR="00C9311B" w:rsidRPr="001F491E" w:rsidRDefault="00C9311B" w:rsidP="00C9311B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C9311B" w:rsidRPr="001F491E" w:rsidTr="00C9311B">
        <w:tc>
          <w:tcPr>
            <w:tcW w:w="503" w:type="dxa"/>
          </w:tcPr>
          <w:p w:rsidR="00C9311B" w:rsidRPr="001F491E" w:rsidRDefault="00C9311B" w:rsidP="00C9311B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="00C9311B" w:rsidRPr="002D73E7" w:rsidRDefault="00C9311B" w:rsidP="00C9311B">
            <w:r w:rsidRPr="002D73E7">
              <w:t>Metallographic Microscope</w:t>
            </w:r>
          </w:p>
        </w:tc>
        <w:tc>
          <w:tcPr>
            <w:tcW w:w="2699" w:type="dxa"/>
          </w:tcPr>
          <w:p w:rsidR="00C9311B" w:rsidRPr="00C9311B" w:rsidRDefault="00C9311B" w:rsidP="00C9311B">
            <w:pPr>
              <w:rPr>
                <w:b/>
                <w:sz w:val="20"/>
                <w:szCs w:val="20"/>
                <w:lang w:val="en-US"/>
              </w:rPr>
            </w:pPr>
            <w:r w:rsidRPr="00C9311B">
              <w:rPr>
                <w:b/>
                <w:sz w:val="20"/>
                <w:szCs w:val="20"/>
                <w:lang w:val="en-US"/>
              </w:rPr>
              <w:t>Microscope magnification – 50-1000</w:t>
            </w:r>
          </w:p>
          <w:p w:rsidR="00C9311B" w:rsidRPr="00C9311B" w:rsidRDefault="00C9311B" w:rsidP="00C9311B">
            <w:pPr>
              <w:rPr>
                <w:b/>
                <w:sz w:val="20"/>
                <w:szCs w:val="20"/>
                <w:lang w:val="en-US"/>
              </w:rPr>
            </w:pPr>
            <w:r w:rsidRPr="00C9311B">
              <w:rPr>
                <w:b/>
                <w:sz w:val="20"/>
                <w:szCs w:val="20"/>
                <w:lang w:val="en-US"/>
              </w:rPr>
              <w:t>Objective magnifications – 10, 20, 40, and 100 times</w:t>
            </w:r>
          </w:p>
          <w:p w:rsidR="00C9311B" w:rsidRPr="00051E8E" w:rsidRDefault="00C9311B" w:rsidP="00C9311B">
            <w:pPr>
              <w:rPr>
                <w:b/>
                <w:sz w:val="20"/>
                <w:szCs w:val="20"/>
                <w:lang w:val="en-US"/>
              </w:rPr>
            </w:pPr>
            <w:r w:rsidRPr="00051E8E">
              <w:rPr>
                <w:b/>
                <w:sz w:val="20"/>
                <w:szCs w:val="20"/>
                <w:lang w:val="en-US"/>
              </w:rPr>
              <w:t>Eyepiece magnification – 10, 5</w:t>
            </w:r>
          </w:p>
          <w:p w:rsidR="00C9311B" w:rsidRPr="00C9311B" w:rsidRDefault="00C9311B" w:rsidP="00C9311B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C9311B">
              <w:rPr>
                <w:b/>
                <w:sz w:val="20"/>
                <w:szCs w:val="20"/>
                <w:lang w:val="en-US"/>
              </w:rPr>
              <w:t>Range of movement of the stage – 75*50 mm</w:t>
            </w:r>
          </w:p>
        </w:tc>
        <w:tc>
          <w:tcPr>
            <w:tcW w:w="3694" w:type="dxa"/>
          </w:tcPr>
          <w:p w:rsidR="00C9311B" w:rsidRPr="00C9311B" w:rsidRDefault="00C9311B" w:rsidP="00C9311B">
            <w:pPr>
              <w:rPr>
                <w:lang w:val="en-US"/>
              </w:rPr>
            </w:pPr>
            <w:r w:rsidRPr="00C9311B">
              <w:rPr>
                <w:lang w:val="en-US"/>
              </w:rPr>
              <w:t>Visual observation and photography of the microstructure of metals and alloys</w:t>
            </w:r>
          </w:p>
        </w:tc>
        <w:tc>
          <w:tcPr>
            <w:tcW w:w="1338" w:type="dxa"/>
          </w:tcPr>
          <w:p w:rsidR="00C9311B" w:rsidRPr="001F491E" w:rsidRDefault="00C9311B" w:rsidP="00C9311B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1559" w:type="dxa"/>
          </w:tcPr>
          <w:p w:rsidR="00C9311B" w:rsidRPr="001F491E" w:rsidRDefault="00C9311B" w:rsidP="00C9311B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56" w:type="dxa"/>
          </w:tcPr>
          <w:p w:rsidR="00C9311B" w:rsidRPr="001F491E" w:rsidRDefault="00C9311B" w:rsidP="00C9311B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C9311B" w:rsidRPr="001F491E" w:rsidRDefault="00C9311B" w:rsidP="00C9311B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C9311B" w:rsidRPr="001F491E" w:rsidTr="00C9311B">
        <w:tc>
          <w:tcPr>
            <w:tcW w:w="503" w:type="dxa"/>
          </w:tcPr>
          <w:p w:rsidR="00C9311B" w:rsidRPr="001F491E" w:rsidRDefault="00C9311B" w:rsidP="00C9311B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="00C9311B" w:rsidRPr="002D73E7" w:rsidRDefault="00C9311B" w:rsidP="00C9311B">
            <w:r w:rsidRPr="002D73E7">
              <w:t>Derivatograph</w:t>
            </w:r>
          </w:p>
        </w:tc>
        <w:tc>
          <w:tcPr>
            <w:tcW w:w="2699" w:type="dxa"/>
          </w:tcPr>
          <w:p w:rsidR="00C9311B" w:rsidRPr="00C9311B" w:rsidRDefault="00C9311B" w:rsidP="00C9311B">
            <w:pPr>
              <w:rPr>
                <w:b/>
                <w:sz w:val="20"/>
                <w:szCs w:val="20"/>
                <w:lang w:val="en-US"/>
              </w:rPr>
            </w:pPr>
            <w:r w:rsidRPr="00C9311B">
              <w:rPr>
                <w:b/>
                <w:sz w:val="20"/>
                <w:szCs w:val="20"/>
                <w:lang w:val="en-US"/>
              </w:rPr>
              <w:t>Temperature range: at room temperature up to 1150 ℃, can be increased to ~ 1350 ℃.</w:t>
            </w:r>
          </w:p>
          <w:p w:rsidR="00C9311B" w:rsidRPr="00C9311B" w:rsidRDefault="00C9311B" w:rsidP="00C9311B">
            <w:pPr>
              <w:rPr>
                <w:b/>
                <w:sz w:val="20"/>
                <w:szCs w:val="20"/>
                <w:lang w:val="en-US"/>
              </w:rPr>
            </w:pPr>
            <w:r w:rsidRPr="00C9311B">
              <w:rPr>
                <w:b/>
                <w:sz w:val="20"/>
                <w:szCs w:val="20"/>
                <w:lang w:val="en-US"/>
              </w:rPr>
              <w:t>Temperature fluctuations: plus or minus 0.1 ℃.</w:t>
            </w:r>
          </w:p>
          <w:p w:rsidR="00C9311B" w:rsidRPr="00C9311B" w:rsidRDefault="00C9311B" w:rsidP="00C9311B">
            <w:pPr>
              <w:rPr>
                <w:b/>
                <w:sz w:val="20"/>
                <w:szCs w:val="20"/>
                <w:lang w:val="en-US"/>
              </w:rPr>
            </w:pPr>
            <w:r w:rsidRPr="00C9311B">
              <w:rPr>
                <w:b/>
                <w:sz w:val="20"/>
                <w:szCs w:val="20"/>
                <w:lang w:val="en-US"/>
              </w:rPr>
              <w:t>Heating rate: 1 ~ 80 ℃/min.</w:t>
            </w:r>
          </w:p>
          <w:p w:rsidR="00C9311B" w:rsidRPr="00C9311B" w:rsidRDefault="00C9311B" w:rsidP="00C9311B">
            <w:pPr>
              <w:rPr>
                <w:b/>
                <w:sz w:val="20"/>
                <w:szCs w:val="20"/>
                <w:lang w:val="en-US"/>
              </w:rPr>
            </w:pPr>
            <w:r w:rsidRPr="00C9311B">
              <w:rPr>
                <w:b/>
                <w:sz w:val="20"/>
                <w:szCs w:val="20"/>
                <w:lang w:val="en-US"/>
              </w:rPr>
              <w:t>Temperature control mode: temperature, constant temperature, cooling.</w:t>
            </w:r>
          </w:p>
          <w:p w:rsidR="00C9311B" w:rsidRPr="00C9311B" w:rsidRDefault="00C9311B" w:rsidP="00C9311B">
            <w:pPr>
              <w:rPr>
                <w:b/>
                <w:sz w:val="20"/>
                <w:szCs w:val="20"/>
                <w:lang w:val="en-US"/>
              </w:rPr>
            </w:pPr>
            <w:r w:rsidRPr="00C9311B">
              <w:rPr>
                <w:b/>
                <w:sz w:val="20"/>
                <w:szCs w:val="20"/>
                <w:lang w:val="en-US"/>
              </w:rPr>
              <w:t>Constant temperature time: 0 ~ 300 min, set arbitrarily</w:t>
            </w:r>
          </w:p>
        </w:tc>
        <w:tc>
          <w:tcPr>
            <w:tcW w:w="3694" w:type="dxa"/>
          </w:tcPr>
          <w:p w:rsidR="00C9311B" w:rsidRPr="00C9311B" w:rsidRDefault="00C9311B" w:rsidP="00C9311B">
            <w:pPr>
              <w:rPr>
                <w:lang w:val="en-US"/>
              </w:rPr>
            </w:pPr>
            <w:r w:rsidRPr="00C9311B">
              <w:rPr>
                <w:lang w:val="en-US"/>
              </w:rPr>
              <w:t>Conducting thermal analysis of materials</w:t>
            </w:r>
          </w:p>
        </w:tc>
        <w:tc>
          <w:tcPr>
            <w:tcW w:w="1338" w:type="dxa"/>
          </w:tcPr>
          <w:p w:rsidR="00C9311B" w:rsidRPr="001F491E" w:rsidRDefault="00C9311B" w:rsidP="00C9311B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:rsidR="00C9311B" w:rsidRPr="001F491E" w:rsidRDefault="00C9311B" w:rsidP="00C9311B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56" w:type="dxa"/>
          </w:tcPr>
          <w:p w:rsidR="00C9311B" w:rsidRPr="001F491E" w:rsidRDefault="00C9311B" w:rsidP="00C9311B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386" w:type="dxa"/>
          </w:tcPr>
          <w:p w:rsidR="00C9311B" w:rsidRPr="001F491E" w:rsidRDefault="00C9311B" w:rsidP="00C9311B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C9311B" w:rsidRPr="001F491E" w:rsidTr="00C9311B">
        <w:tc>
          <w:tcPr>
            <w:tcW w:w="503" w:type="dxa"/>
          </w:tcPr>
          <w:p w:rsidR="00C9311B" w:rsidRPr="001F491E" w:rsidRDefault="00C9311B" w:rsidP="00C9311B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="00C9311B" w:rsidRPr="002D73E7" w:rsidRDefault="00C9311B" w:rsidP="00C9311B">
            <w:r w:rsidRPr="002D73E7">
              <w:t>Laboratory Electronic Scales</w:t>
            </w:r>
          </w:p>
        </w:tc>
        <w:tc>
          <w:tcPr>
            <w:tcW w:w="2699" w:type="dxa"/>
          </w:tcPr>
          <w:p w:rsidR="00C9311B" w:rsidRPr="00051E8E" w:rsidRDefault="00C9311B" w:rsidP="00C9311B">
            <w:pPr>
              <w:rPr>
                <w:b/>
                <w:sz w:val="20"/>
                <w:szCs w:val="20"/>
                <w:lang w:val="en-US"/>
              </w:rPr>
            </w:pPr>
            <w:r w:rsidRPr="00051E8E">
              <w:rPr>
                <w:b/>
                <w:sz w:val="20"/>
                <w:szCs w:val="20"/>
                <w:lang w:val="en-US"/>
              </w:rPr>
              <w:t>Discreteness – 0.0001 g</w:t>
            </w:r>
          </w:p>
          <w:p w:rsidR="00C9311B" w:rsidRPr="00051E8E" w:rsidRDefault="00C9311B" w:rsidP="00C9311B">
            <w:pPr>
              <w:rPr>
                <w:b/>
                <w:sz w:val="20"/>
                <w:szCs w:val="20"/>
                <w:lang w:val="en-US"/>
              </w:rPr>
            </w:pPr>
            <w:r w:rsidRPr="00051E8E">
              <w:rPr>
                <w:b/>
                <w:sz w:val="20"/>
                <w:szCs w:val="20"/>
                <w:lang w:val="en-US"/>
              </w:rPr>
              <w:t>Reproducibility – 0.0001</w:t>
            </w:r>
          </w:p>
          <w:p w:rsidR="00C9311B" w:rsidRPr="00051E8E" w:rsidRDefault="00C9311B" w:rsidP="00C9311B">
            <w:pPr>
              <w:rPr>
                <w:b/>
                <w:sz w:val="20"/>
                <w:szCs w:val="20"/>
                <w:lang w:val="en-US"/>
              </w:rPr>
            </w:pPr>
            <w:r w:rsidRPr="00051E8E">
              <w:rPr>
                <w:b/>
                <w:sz w:val="20"/>
                <w:szCs w:val="20"/>
                <w:lang w:val="en-US"/>
              </w:rPr>
              <w:t>Linearity - ±0.0002</w:t>
            </w:r>
          </w:p>
          <w:p w:rsidR="00C9311B" w:rsidRPr="00051E8E" w:rsidRDefault="00C9311B" w:rsidP="00C9311B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051E8E">
              <w:rPr>
                <w:b/>
                <w:sz w:val="20"/>
                <w:szCs w:val="20"/>
                <w:lang w:val="en-US"/>
              </w:rPr>
              <w:t>Settling time 3-5 seconds</w:t>
            </w:r>
          </w:p>
        </w:tc>
        <w:tc>
          <w:tcPr>
            <w:tcW w:w="3694" w:type="dxa"/>
          </w:tcPr>
          <w:p w:rsidR="00C9311B" w:rsidRPr="00C9311B" w:rsidRDefault="00C9311B" w:rsidP="00C9311B">
            <w:pPr>
              <w:rPr>
                <w:lang w:val="en-US"/>
              </w:rPr>
            </w:pPr>
            <w:r w:rsidRPr="00C9311B">
              <w:rPr>
                <w:lang w:val="en-US"/>
              </w:rPr>
              <w:t>Accurate determination of the mass of samples</w:t>
            </w:r>
          </w:p>
        </w:tc>
        <w:tc>
          <w:tcPr>
            <w:tcW w:w="1338" w:type="dxa"/>
          </w:tcPr>
          <w:p w:rsidR="00C9311B" w:rsidRPr="001F491E" w:rsidRDefault="00C9311B" w:rsidP="00C9311B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C9311B" w:rsidRPr="001F491E" w:rsidRDefault="00C9311B" w:rsidP="00C9311B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56" w:type="dxa"/>
          </w:tcPr>
          <w:p w:rsidR="00C9311B" w:rsidRPr="001F491E" w:rsidRDefault="00C9311B" w:rsidP="00C9311B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until</w:t>
            </w:r>
            <w:r w:rsidRPr="00684635">
              <w:rPr>
                <w:b/>
                <w:sz w:val="20"/>
                <w:szCs w:val="20"/>
              </w:rPr>
              <w:t xml:space="preserve"> 01.10.2013</w:t>
            </w:r>
          </w:p>
        </w:tc>
        <w:tc>
          <w:tcPr>
            <w:tcW w:w="1386" w:type="dxa"/>
          </w:tcPr>
          <w:p w:rsidR="00C9311B" w:rsidRPr="001F491E" w:rsidRDefault="00C9311B" w:rsidP="00C9311B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C9311B" w:rsidRPr="001F491E" w:rsidTr="00C9311B">
        <w:tc>
          <w:tcPr>
            <w:tcW w:w="503" w:type="dxa"/>
          </w:tcPr>
          <w:p w:rsidR="00C9311B" w:rsidRPr="001F491E" w:rsidRDefault="00C9311B" w:rsidP="00C9311B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="00C9311B" w:rsidRDefault="00C9311B" w:rsidP="00C9311B">
            <w:r w:rsidRPr="002D73E7">
              <w:t>Grinding Machine</w:t>
            </w:r>
          </w:p>
        </w:tc>
        <w:tc>
          <w:tcPr>
            <w:tcW w:w="2699" w:type="dxa"/>
          </w:tcPr>
          <w:p w:rsidR="00C9311B" w:rsidRPr="00C9311B" w:rsidRDefault="00C9311B" w:rsidP="00C9311B">
            <w:pPr>
              <w:rPr>
                <w:b/>
                <w:sz w:val="20"/>
                <w:szCs w:val="20"/>
                <w:lang w:val="en-US"/>
              </w:rPr>
            </w:pPr>
            <w:r w:rsidRPr="00C9311B">
              <w:rPr>
                <w:b/>
                <w:sz w:val="20"/>
                <w:szCs w:val="20"/>
                <w:lang w:val="en-US"/>
              </w:rPr>
              <w:t>Number of discs (tapes) 2</w:t>
            </w:r>
          </w:p>
          <w:p w:rsidR="00C9311B" w:rsidRPr="00C9311B" w:rsidRDefault="00C9311B" w:rsidP="00C9311B">
            <w:pPr>
              <w:rPr>
                <w:b/>
                <w:sz w:val="20"/>
                <w:szCs w:val="20"/>
                <w:lang w:val="en-US"/>
              </w:rPr>
            </w:pPr>
            <w:r w:rsidRPr="00C9311B">
              <w:rPr>
                <w:b/>
                <w:sz w:val="20"/>
                <w:szCs w:val="20"/>
                <w:lang w:val="en-US"/>
              </w:rPr>
              <w:t>Grinding disc diameter, mm 230</w:t>
            </w:r>
          </w:p>
          <w:p w:rsidR="00C9311B" w:rsidRPr="00C9311B" w:rsidRDefault="00C9311B" w:rsidP="00C9311B">
            <w:pPr>
              <w:rPr>
                <w:b/>
                <w:sz w:val="20"/>
                <w:szCs w:val="20"/>
                <w:lang w:val="en-US"/>
              </w:rPr>
            </w:pPr>
            <w:r w:rsidRPr="00C9311B">
              <w:rPr>
                <w:b/>
                <w:sz w:val="20"/>
                <w:szCs w:val="20"/>
                <w:lang w:val="en-US"/>
              </w:rPr>
              <w:t>Constant speed, rpm 450</w:t>
            </w:r>
          </w:p>
          <w:p w:rsidR="00C9311B" w:rsidRPr="00C9311B" w:rsidRDefault="00C9311B" w:rsidP="00C9311B">
            <w:pPr>
              <w:rPr>
                <w:b/>
                <w:sz w:val="20"/>
                <w:szCs w:val="20"/>
                <w:lang w:val="en-US"/>
              </w:rPr>
            </w:pPr>
            <w:r w:rsidRPr="00C9311B">
              <w:rPr>
                <w:b/>
                <w:sz w:val="20"/>
                <w:szCs w:val="20"/>
                <w:lang w:val="en-US"/>
              </w:rPr>
              <w:t>Cooling system Yes</w:t>
            </w:r>
          </w:p>
          <w:p w:rsidR="00C9311B" w:rsidRPr="00C9311B" w:rsidRDefault="00C9311B" w:rsidP="00C9311B">
            <w:pPr>
              <w:rPr>
                <w:b/>
                <w:sz w:val="20"/>
                <w:szCs w:val="20"/>
                <w:lang w:val="en-US"/>
              </w:rPr>
            </w:pPr>
            <w:r w:rsidRPr="00C9311B">
              <w:rPr>
                <w:b/>
                <w:sz w:val="20"/>
                <w:szCs w:val="20"/>
                <w:lang w:val="en-US"/>
              </w:rPr>
              <w:t>Constant rotation speed</w:t>
            </w:r>
          </w:p>
          <w:p w:rsidR="00C9311B" w:rsidRPr="00C9311B" w:rsidRDefault="00C9311B" w:rsidP="00C9311B">
            <w:pPr>
              <w:rPr>
                <w:b/>
                <w:sz w:val="20"/>
                <w:szCs w:val="20"/>
                <w:lang w:val="en-US"/>
              </w:rPr>
            </w:pPr>
            <w:r w:rsidRPr="00C9311B">
              <w:rPr>
                <w:b/>
                <w:sz w:val="20"/>
                <w:szCs w:val="20"/>
                <w:lang w:val="en-US"/>
              </w:rPr>
              <w:t>Type of machine by purpose grinding</w:t>
            </w:r>
          </w:p>
          <w:p w:rsidR="00C9311B" w:rsidRPr="00C9311B" w:rsidRDefault="00C9311B" w:rsidP="00C9311B">
            <w:pPr>
              <w:rPr>
                <w:b/>
                <w:sz w:val="20"/>
                <w:szCs w:val="20"/>
                <w:lang w:val="en-US"/>
              </w:rPr>
            </w:pPr>
            <w:r w:rsidRPr="00C9311B">
              <w:rPr>
                <w:b/>
                <w:sz w:val="20"/>
                <w:szCs w:val="20"/>
                <w:lang w:val="en-US"/>
              </w:rPr>
              <w:t>Type of machine by design manual, disc</w:t>
            </w:r>
          </w:p>
          <w:p w:rsidR="00C9311B" w:rsidRPr="00C9311B" w:rsidRDefault="00C9311B" w:rsidP="00C9311B">
            <w:pPr>
              <w:rPr>
                <w:b/>
                <w:sz w:val="20"/>
                <w:szCs w:val="20"/>
                <w:lang w:val="en-US"/>
              </w:rPr>
            </w:pPr>
            <w:r w:rsidRPr="00C9311B">
              <w:rPr>
                <w:b/>
                <w:sz w:val="20"/>
                <w:szCs w:val="20"/>
                <w:lang w:val="en-US"/>
              </w:rPr>
              <w:t>Location of the machine tabletop</w:t>
            </w:r>
          </w:p>
          <w:p w:rsidR="00C9311B" w:rsidRPr="00C9311B" w:rsidRDefault="00C9311B" w:rsidP="00C9311B">
            <w:pPr>
              <w:rPr>
                <w:b/>
                <w:sz w:val="20"/>
                <w:szCs w:val="20"/>
                <w:lang w:val="en-US"/>
              </w:rPr>
            </w:pPr>
            <w:r w:rsidRPr="00C9311B">
              <w:rPr>
                <w:b/>
                <w:sz w:val="20"/>
                <w:szCs w:val="20"/>
                <w:lang w:val="en-US"/>
              </w:rPr>
              <w:t>Power type 220V</w:t>
            </w:r>
          </w:p>
          <w:p w:rsidR="00C9311B" w:rsidRPr="00C9311B" w:rsidRDefault="00C9311B" w:rsidP="00C9311B">
            <w:pPr>
              <w:rPr>
                <w:b/>
                <w:sz w:val="20"/>
                <w:szCs w:val="20"/>
              </w:rPr>
            </w:pPr>
            <w:r w:rsidRPr="00C9311B">
              <w:rPr>
                <w:b/>
                <w:sz w:val="20"/>
                <w:szCs w:val="20"/>
              </w:rPr>
              <w:t>Dimensions 690 × 720 × 310 mm</w:t>
            </w:r>
          </w:p>
          <w:p w:rsidR="00C9311B" w:rsidRPr="001F491E" w:rsidRDefault="00C9311B" w:rsidP="00C9311B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9311B">
              <w:rPr>
                <w:b/>
                <w:sz w:val="20"/>
                <w:szCs w:val="20"/>
              </w:rPr>
              <w:t>Weight 40 kg</w:t>
            </w:r>
          </w:p>
        </w:tc>
        <w:tc>
          <w:tcPr>
            <w:tcW w:w="3694" w:type="dxa"/>
          </w:tcPr>
          <w:p w:rsidR="00C9311B" w:rsidRPr="00C9311B" w:rsidRDefault="00C9311B" w:rsidP="00C9311B">
            <w:pPr>
              <w:rPr>
                <w:lang w:val="en-US"/>
              </w:rPr>
            </w:pPr>
            <w:r w:rsidRPr="00C9311B">
              <w:rPr>
                <w:lang w:val="en-US"/>
              </w:rPr>
              <w:t>Preparation of microslides for further analysis</w:t>
            </w:r>
          </w:p>
        </w:tc>
        <w:tc>
          <w:tcPr>
            <w:tcW w:w="1338" w:type="dxa"/>
          </w:tcPr>
          <w:p w:rsidR="00C9311B" w:rsidRPr="001F491E" w:rsidRDefault="00C9311B" w:rsidP="00C9311B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C9311B" w:rsidRPr="001F491E" w:rsidRDefault="00C9311B" w:rsidP="00C9311B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56" w:type="dxa"/>
          </w:tcPr>
          <w:p w:rsidR="00C9311B" w:rsidRPr="001F491E" w:rsidRDefault="00C9311B" w:rsidP="00C9311B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Until December</w:t>
            </w:r>
            <w:r>
              <w:rPr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386" w:type="dxa"/>
          </w:tcPr>
          <w:p w:rsidR="00C9311B" w:rsidRPr="001F491E" w:rsidRDefault="00C9311B" w:rsidP="00C9311B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8A5DF0" w:rsidRDefault="008A5DF0" w:rsidP="008A5DF0">
      <w:pPr>
        <w:pStyle w:val="a3"/>
        <w:rPr>
          <w:b/>
        </w:rPr>
      </w:pPr>
    </w:p>
    <w:p w:rsidR="00493C58" w:rsidRPr="00493C58" w:rsidRDefault="00493C58" w:rsidP="00493C58">
      <w:pPr>
        <w:pStyle w:val="a3"/>
        <w:rPr>
          <w:lang w:val="en-US"/>
        </w:rPr>
      </w:pPr>
      <w:r w:rsidRPr="00493C58">
        <w:rPr>
          <w:lang w:val="en-US"/>
        </w:rPr>
        <w:t>Responsible person: Kulumbayev N.K.</w:t>
      </w:r>
    </w:p>
    <w:p w:rsidR="00DB5297" w:rsidRDefault="00493C58" w:rsidP="00493C58">
      <w:pPr>
        <w:pStyle w:val="a3"/>
        <w:rPr>
          <w:b/>
        </w:rPr>
      </w:pPr>
      <w:r>
        <w:t>Contacts: Tel. 8(7182)67-36-23, email</w:t>
      </w:r>
    </w:p>
    <w:p w:rsidR="008A5DF0" w:rsidRDefault="008A5DF0" w:rsidP="008A5DF0">
      <w:pPr>
        <w:pStyle w:val="a3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sectPr w:rsidR="008A5DF0" w:rsidSect="002C66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6A0" w:rsidRDefault="00B366A0">
      <w:r>
        <w:separator/>
      </w:r>
    </w:p>
  </w:endnote>
  <w:endnote w:type="continuationSeparator" w:id="0">
    <w:p w:rsidR="00B366A0" w:rsidRDefault="00B3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6A0" w:rsidRDefault="00B366A0">
      <w:r>
        <w:separator/>
      </w:r>
    </w:p>
  </w:footnote>
  <w:footnote w:type="continuationSeparator" w:id="0">
    <w:p w:rsidR="00B366A0" w:rsidRDefault="00B36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9B2824"/>
    <w:multiLevelType w:val="hybridMultilevel"/>
    <w:tmpl w:val="1CC03FCE"/>
    <w:lvl w:ilvl="0" w:tplc="6554A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AC8"/>
    <w:rsid w:val="00051E8E"/>
    <w:rsid w:val="00062721"/>
    <w:rsid w:val="000963E7"/>
    <w:rsid w:val="000F36CD"/>
    <w:rsid w:val="000F3B07"/>
    <w:rsid w:val="00107F28"/>
    <w:rsid w:val="00133E6D"/>
    <w:rsid w:val="001954EF"/>
    <w:rsid w:val="001F1195"/>
    <w:rsid w:val="001F491E"/>
    <w:rsid w:val="002019F8"/>
    <w:rsid w:val="0021492F"/>
    <w:rsid w:val="0025579A"/>
    <w:rsid w:val="002C662C"/>
    <w:rsid w:val="002F1DC2"/>
    <w:rsid w:val="003576A2"/>
    <w:rsid w:val="0039063B"/>
    <w:rsid w:val="003A1F6D"/>
    <w:rsid w:val="003A5FCC"/>
    <w:rsid w:val="003E7D83"/>
    <w:rsid w:val="00412AB2"/>
    <w:rsid w:val="00475FE9"/>
    <w:rsid w:val="004908FC"/>
    <w:rsid w:val="00493C58"/>
    <w:rsid w:val="005037CB"/>
    <w:rsid w:val="00575CCA"/>
    <w:rsid w:val="005B3050"/>
    <w:rsid w:val="005D3C94"/>
    <w:rsid w:val="00664516"/>
    <w:rsid w:val="00674299"/>
    <w:rsid w:val="00684635"/>
    <w:rsid w:val="00687349"/>
    <w:rsid w:val="0074797A"/>
    <w:rsid w:val="00793184"/>
    <w:rsid w:val="007A5918"/>
    <w:rsid w:val="00876AC8"/>
    <w:rsid w:val="008A5DF0"/>
    <w:rsid w:val="008D1726"/>
    <w:rsid w:val="00942B13"/>
    <w:rsid w:val="00954D27"/>
    <w:rsid w:val="0099099D"/>
    <w:rsid w:val="00A637E6"/>
    <w:rsid w:val="00A84FF4"/>
    <w:rsid w:val="00AD3B73"/>
    <w:rsid w:val="00AF58C9"/>
    <w:rsid w:val="00B366A0"/>
    <w:rsid w:val="00B5260A"/>
    <w:rsid w:val="00B61D27"/>
    <w:rsid w:val="00B85C30"/>
    <w:rsid w:val="00C10DA0"/>
    <w:rsid w:val="00C91EAB"/>
    <w:rsid w:val="00C9311B"/>
    <w:rsid w:val="00CD7499"/>
    <w:rsid w:val="00D82B89"/>
    <w:rsid w:val="00DB5297"/>
    <w:rsid w:val="00DE7BAA"/>
    <w:rsid w:val="00E035B0"/>
    <w:rsid w:val="00EE33B3"/>
    <w:rsid w:val="00F1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62F30-6581-4735-A8C5-BF4A0C7A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662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C662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C662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C662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C662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C662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C662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C662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C662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62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C662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C662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C662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C662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C662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C662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C662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C662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C662C"/>
    <w:pPr>
      <w:ind w:left="720"/>
      <w:contextualSpacing/>
    </w:pPr>
  </w:style>
  <w:style w:type="paragraph" w:styleId="a4">
    <w:name w:val="No Spacing"/>
    <w:uiPriority w:val="1"/>
    <w:qFormat/>
    <w:rsid w:val="002C662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C662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C662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C662C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2C662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C662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C662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C662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C662C"/>
    <w:rPr>
      <w:i/>
    </w:rPr>
  </w:style>
  <w:style w:type="paragraph" w:styleId="ab">
    <w:name w:val="header"/>
    <w:basedOn w:val="a"/>
    <w:link w:val="ac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662C"/>
  </w:style>
  <w:style w:type="paragraph" w:styleId="ad">
    <w:name w:val="footer"/>
    <w:basedOn w:val="a"/>
    <w:link w:val="ae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C662C"/>
  </w:style>
  <w:style w:type="paragraph" w:styleId="af">
    <w:name w:val="caption"/>
    <w:basedOn w:val="a"/>
    <w:next w:val="a"/>
    <w:uiPriority w:val="35"/>
    <w:semiHidden/>
    <w:unhideWhenUsed/>
    <w:qFormat/>
    <w:rsid w:val="002C662C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2C662C"/>
  </w:style>
  <w:style w:type="table" w:customStyle="1" w:styleId="TableGridLight">
    <w:name w:val="Table Grid Light"/>
    <w:basedOn w:val="a1"/>
    <w:uiPriority w:val="59"/>
    <w:rsid w:val="002C662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2C662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2C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2C662C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2C662C"/>
    <w:rPr>
      <w:sz w:val="18"/>
    </w:rPr>
  </w:style>
  <w:style w:type="character" w:styleId="af2">
    <w:name w:val="footnote reference"/>
    <w:basedOn w:val="a0"/>
    <w:uiPriority w:val="99"/>
    <w:unhideWhenUsed/>
    <w:rsid w:val="002C662C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2C662C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2C662C"/>
    <w:rPr>
      <w:sz w:val="20"/>
    </w:rPr>
  </w:style>
  <w:style w:type="character" w:styleId="af5">
    <w:name w:val="endnote reference"/>
    <w:basedOn w:val="a0"/>
    <w:uiPriority w:val="99"/>
    <w:semiHidden/>
    <w:unhideWhenUsed/>
    <w:rsid w:val="002C662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C662C"/>
    <w:pPr>
      <w:spacing w:after="57"/>
    </w:pPr>
  </w:style>
  <w:style w:type="paragraph" w:styleId="23">
    <w:name w:val="toc 2"/>
    <w:basedOn w:val="a"/>
    <w:next w:val="a"/>
    <w:uiPriority w:val="39"/>
    <w:unhideWhenUsed/>
    <w:rsid w:val="002C662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C662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C662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C662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C662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C662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C662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C662C"/>
    <w:pPr>
      <w:spacing w:after="57"/>
      <w:ind w:left="2268"/>
    </w:pPr>
  </w:style>
  <w:style w:type="paragraph" w:styleId="af6">
    <w:name w:val="TOC Heading"/>
    <w:uiPriority w:val="39"/>
    <w:unhideWhenUsed/>
    <w:rsid w:val="002C662C"/>
  </w:style>
  <w:style w:type="character" w:styleId="af7">
    <w:name w:val="Hyperlink"/>
    <w:uiPriority w:val="99"/>
    <w:unhideWhenUsed/>
    <w:rsid w:val="002C662C"/>
    <w:rPr>
      <w:color w:val="0000FF"/>
      <w:u w:val="single"/>
    </w:rPr>
  </w:style>
  <w:style w:type="table" w:styleId="af8">
    <w:name w:val="Table Grid"/>
    <w:basedOn w:val="a1"/>
    <w:uiPriority w:val="59"/>
    <w:rsid w:val="002C66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662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2C662C"/>
  </w:style>
  <w:style w:type="paragraph" w:styleId="af9">
    <w:name w:val="Normal (Web)"/>
    <w:basedOn w:val="a"/>
    <w:uiPriority w:val="99"/>
    <w:semiHidden/>
    <w:unhideWhenUsed/>
    <w:rsid w:val="002C662C"/>
    <w:pPr>
      <w:spacing w:before="100" w:beforeAutospacing="1" w:after="100" w:afterAutospacing="1"/>
    </w:pPr>
    <w:rPr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C662C"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sid w:val="002C662C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C662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Tima</cp:lastModifiedBy>
  <cp:revision>26</cp:revision>
  <cp:lastPrinted>2023-02-06T05:30:00Z</cp:lastPrinted>
  <dcterms:created xsi:type="dcterms:W3CDTF">2023-09-12T05:34:00Z</dcterms:created>
  <dcterms:modified xsi:type="dcterms:W3CDTF">2023-12-19T07:07:00Z</dcterms:modified>
</cp:coreProperties>
</file>